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A322F" w:rsidRPr="0071328D" w:rsidRDefault="0071328D">
      <w:pPr>
        <w:rPr>
          <w:b/>
          <w:sz w:val="24"/>
        </w:rPr>
      </w:pPr>
      <w:r w:rsidRPr="0071328D">
        <w:rPr>
          <w:b/>
          <w:sz w:val="24"/>
        </w:rPr>
        <w:t>Liste Umfragen 2013</w:t>
      </w:r>
    </w:p>
    <w:tbl>
      <w:tblPr>
        <w:tblW w:w="70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60"/>
      </w:tblGrid>
      <w:tr w:rsidR="0071328D" w:rsidRPr="0071328D" w:rsidTr="0071328D">
        <w:trPr>
          <w:trHeight w:val="300"/>
        </w:trPr>
        <w:tc>
          <w:tcPr>
            <w:tcW w:w="7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:rsidR="0071328D" w:rsidRPr="0071328D" w:rsidRDefault="0071328D" w:rsidP="0071328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de-DE"/>
              </w:rPr>
            </w:pPr>
            <w:r w:rsidRPr="0071328D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de-DE"/>
              </w:rPr>
              <w:t>2013</w:t>
            </w:r>
          </w:p>
        </w:tc>
      </w:tr>
      <w:tr w:rsidR="0071328D" w:rsidRPr="0071328D" w:rsidTr="0071328D">
        <w:trPr>
          <w:trHeight w:val="300"/>
        </w:trPr>
        <w:tc>
          <w:tcPr>
            <w:tcW w:w="7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328D" w:rsidRPr="0071328D" w:rsidRDefault="0071328D" w:rsidP="0071328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71328D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Euroklima</w:t>
            </w:r>
            <w:r w:rsidR="00252610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 xml:space="preserve"> </w:t>
            </w:r>
            <w:bookmarkStart w:id="0" w:name="_GoBack"/>
            <w:bookmarkEnd w:id="0"/>
          </w:p>
        </w:tc>
      </w:tr>
      <w:tr w:rsidR="0071328D" w:rsidRPr="0071328D" w:rsidTr="0071328D">
        <w:trPr>
          <w:trHeight w:val="300"/>
        </w:trPr>
        <w:tc>
          <w:tcPr>
            <w:tcW w:w="7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328D" w:rsidRPr="0071328D" w:rsidRDefault="0071328D" w:rsidP="0071328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71328D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Allgemeine politische Stimmung</w:t>
            </w:r>
          </w:p>
        </w:tc>
      </w:tr>
      <w:tr w:rsidR="0071328D" w:rsidRPr="0071328D" w:rsidTr="0071328D">
        <w:trPr>
          <w:trHeight w:val="300"/>
        </w:trPr>
        <w:tc>
          <w:tcPr>
            <w:tcW w:w="7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328D" w:rsidRPr="0071328D" w:rsidRDefault="0071328D" w:rsidP="0071328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71328D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Föderalismus</w:t>
            </w:r>
          </w:p>
        </w:tc>
      </w:tr>
      <w:tr w:rsidR="0071328D" w:rsidRPr="0071328D" w:rsidTr="0071328D">
        <w:trPr>
          <w:trHeight w:val="300"/>
        </w:trPr>
        <w:tc>
          <w:tcPr>
            <w:tcW w:w="7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328D" w:rsidRPr="0071328D" w:rsidRDefault="0071328D" w:rsidP="0071328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71328D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Wirtschaft, Energie, Familie</w:t>
            </w:r>
          </w:p>
        </w:tc>
      </w:tr>
      <w:tr w:rsidR="0071328D" w:rsidRPr="0071328D" w:rsidTr="0071328D">
        <w:trPr>
          <w:trHeight w:val="300"/>
        </w:trPr>
        <w:tc>
          <w:tcPr>
            <w:tcW w:w="7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328D" w:rsidRPr="0071328D" w:rsidRDefault="0071328D" w:rsidP="0071328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71328D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Jahresrückblick</w:t>
            </w:r>
          </w:p>
        </w:tc>
      </w:tr>
      <w:tr w:rsidR="0071328D" w:rsidRPr="0071328D" w:rsidTr="0071328D">
        <w:trPr>
          <w:trHeight w:val="300"/>
        </w:trPr>
        <w:tc>
          <w:tcPr>
            <w:tcW w:w="7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328D" w:rsidRPr="0071328D" w:rsidRDefault="0071328D" w:rsidP="0071328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71328D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Regierungsmonitor 3. Welle 2013 (</w:t>
            </w:r>
            <w:proofErr w:type="spellStart"/>
            <w:r w:rsidRPr="0071328D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zusätzl</w:t>
            </w:r>
            <w:proofErr w:type="spellEnd"/>
            <w:r w:rsidRPr="0071328D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 Demografischer Wandel)</w:t>
            </w:r>
          </w:p>
        </w:tc>
      </w:tr>
      <w:tr w:rsidR="0071328D" w:rsidRPr="0071328D" w:rsidTr="0071328D">
        <w:trPr>
          <w:trHeight w:val="300"/>
        </w:trPr>
        <w:tc>
          <w:tcPr>
            <w:tcW w:w="7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328D" w:rsidRPr="0071328D" w:rsidRDefault="0071328D" w:rsidP="0071328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71328D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Europa-Monitor (qualitativ, quantitativ, integriert)</w:t>
            </w:r>
          </w:p>
        </w:tc>
      </w:tr>
      <w:tr w:rsidR="0071328D" w:rsidRPr="0071328D" w:rsidTr="0071328D">
        <w:trPr>
          <w:trHeight w:val="300"/>
        </w:trPr>
        <w:tc>
          <w:tcPr>
            <w:tcW w:w="7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328D" w:rsidRPr="0071328D" w:rsidRDefault="0071328D" w:rsidP="0071328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71328D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Außenpolitik</w:t>
            </w:r>
          </w:p>
        </w:tc>
      </w:tr>
      <w:tr w:rsidR="0071328D" w:rsidRPr="0071328D" w:rsidTr="0071328D">
        <w:trPr>
          <w:trHeight w:val="300"/>
        </w:trPr>
        <w:tc>
          <w:tcPr>
            <w:tcW w:w="7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328D" w:rsidRPr="0071328D" w:rsidRDefault="0071328D" w:rsidP="0071328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71328D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Soziale Netzwerke</w:t>
            </w:r>
          </w:p>
        </w:tc>
      </w:tr>
      <w:tr w:rsidR="0071328D" w:rsidRPr="0071328D" w:rsidTr="0071328D">
        <w:trPr>
          <w:trHeight w:val="300"/>
        </w:trPr>
        <w:tc>
          <w:tcPr>
            <w:tcW w:w="7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328D" w:rsidRPr="0071328D" w:rsidRDefault="0071328D" w:rsidP="0071328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71328D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Euroklima</w:t>
            </w:r>
          </w:p>
        </w:tc>
      </w:tr>
      <w:tr w:rsidR="0071328D" w:rsidRPr="0071328D" w:rsidTr="0071328D">
        <w:trPr>
          <w:trHeight w:val="300"/>
        </w:trPr>
        <w:tc>
          <w:tcPr>
            <w:tcW w:w="7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328D" w:rsidRPr="0071328D" w:rsidRDefault="0071328D" w:rsidP="0071328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71328D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allgemeine politische Stimmung</w:t>
            </w:r>
          </w:p>
        </w:tc>
      </w:tr>
      <w:tr w:rsidR="0071328D" w:rsidRPr="0071328D" w:rsidTr="0071328D">
        <w:trPr>
          <w:trHeight w:val="300"/>
        </w:trPr>
        <w:tc>
          <w:tcPr>
            <w:tcW w:w="7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328D" w:rsidRPr="0071328D" w:rsidRDefault="0071328D" w:rsidP="0071328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71328D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Energiewende (</w:t>
            </w:r>
            <w:proofErr w:type="spellStart"/>
            <w:r w:rsidRPr="0071328D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tw</w:t>
            </w:r>
            <w:proofErr w:type="spellEnd"/>
            <w:r w:rsidRPr="0071328D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 für Umweltreferat)</w:t>
            </w:r>
          </w:p>
        </w:tc>
      </w:tr>
      <w:tr w:rsidR="0071328D" w:rsidRPr="0071328D" w:rsidTr="0071328D">
        <w:trPr>
          <w:trHeight w:val="300"/>
        </w:trPr>
        <w:tc>
          <w:tcPr>
            <w:tcW w:w="7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328D" w:rsidRPr="0071328D" w:rsidRDefault="0071328D" w:rsidP="0071328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71328D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Informationsverhalten</w:t>
            </w:r>
          </w:p>
        </w:tc>
      </w:tr>
      <w:tr w:rsidR="0071328D" w:rsidRPr="0071328D" w:rsidTr="0071328D">
        <w:trPr>
          <w:trHeight w:val="300"/>
        </w:trPr>
        <w:tc>
          <w:tcPr>
            <w:tcW w:w="7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328D" w:rsidRPr="0071328D" w:rsidRDefault="0071328D" w:rsidP="0071328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71328D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Regierungsmonitor 2. Welle 2013 (</w:t>
            </w:r>
            <w:proofErr w:type="spellStart"/>
            <w:r w:rsidRPr="0071328D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zusätzl</w:t>
            </w:r>
            <w:proofErr w:type="spellEnd"/>
            <w:r w:rsidRPr="0071328D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.: Absicherung Gesundheit/Rente)</w:t>
            </w:r>
          </w:p>
        </w:tc>
      </w:tr>
      <w:tr w:rsidR="0071328D" w:rsidRPr="0071328D" w:rsidTr="0071328D">
        <w:trPr>
          <w:trHeight w:val="300"/>
        </w:trPr>
        <w:tc>
          <w:tcPr>
            <w:tcW w:w="7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328D" w:rsidRPr="0071328D" w:rsidRDefault="0071328D" w:rsidP="0071328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71328D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EU, Euro (Wiederholung der Fragen von 2/13)</w:t>
            </w:r>
          </w:p>
        </w:tc>
      </w:tr>
      <w:tr w:rsidR="0071328D" w:rsidRPr="0071328D" w:rsidTr="0071328D">
        <w:trPr>
          <w:trHeight w:val="300"/>
        </w:trPr>
        <w:tc>
          <w:tcPr>
            <w:tcW w:w="7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328D" w:rsidRPr="0071328D" w:rsidRDefault="0071328D" w:rsidP="0071328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71328D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Regierungsbilanz, Euroklima (Wiederholung)</w:t>
            </w:r>
          </w:p>
        </w:tc>
      </w:tr>
      <w:tr w:rsidR="0071328D" w:rsidRPr="0071328D" w:rsidTr="0071328D">
        <w:trPr>
          <w:trHeight w:val="300"/>
        </w:trPr>
        <w:tc>
          <w:tcPr>
            <w:tcW w:w="7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328D" w:rsidRPr="0071328D" w:rsidRDefault="0071328D" w:rsidP="0071328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71328D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Staatschulden, Familien, Innere Sicherheit etc.</w:t>
            </w:r>
          </w:p>
        </w:tc>
      </w:tr>
      <w:tr w:rsidR="0071328D" w:rsidRPr="0071328D" w:rsidTr="0071328D">
        <w:trPr>
          <w:trHeight w:val="300"/>
        </w:trPr>
        <w:tc>
          <w:tcPr>
            <w:tcW w:w="7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328D" w:rsidRPr="0071328D" w:rsidRDefault="0071328D" w:rsidP="0071328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71328D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 xml:space="preserve">Stadt vs. Land </w:t>
            </w:r>
          </w:p>
        </w:tc>
      </w:tr>
      <w:tr w:rsidR="0071328D" w:rsidRPr="0071328D" w:rsidTr="0071328D">
        <w:trPr>
          <w:trHeight w:val="300"/>
        </w:trPr>
        <w:tc>
          <w:tcPr>
            <w:tcW w:w="7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328D" w:rsidRPr="0071328D" w:rsidRDefault="0071328D" w:rsidP="0071328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71328D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Zuwanderung</w:t>
            </w:r>
          </w:p>
        </w:tc>
      </w:tr>
      <w:tr w:rsidR="0071328D" w:rsidRPr="0071328D" w:rsidTr="0071328D">
        <w:trPr>
          <w:trHeight w:val="300"/>
        </w:trPr>
        <w:tc>
          <w:tcPr>
            <w:tcW w:w="7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328D" w:rsidRPr="0071328D" w:rsidRDefault="0071328D" w:rsidP="0071328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71328D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Studierende 2013</w:t>
            </w:r>
          </w:p>
        </w:tc>
      </w:tr>
      <w:tr w:rsidR="0071328D" w:rsidRPr="0071328D" w:rsidTr="0071328D">
        <w:trPr>
          <w:trHeight w:val="300"/>
        </w:trPr>
        <w:tc>
          <w:tcPr>
            <w:tcW w:w="7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328D" w:rsidRPr="0071328D" w:rsidRDefault="0071328D" w:rsidP="0071328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71328D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Bürgerbeteiligung</w:t>
            </w:r>
          </w:p>
        </w:tc>
      </w:tr>
      <w:tr w:rsidR="0071328D" w:rsidRPr="0071328D" w:rsidTr="0071328D">
        <w:trPr>
          <w:trHeight w:val="300"/>
        </w:trPr>
        <w:tc>
          <w:tcPr>
            <w:tcW w:w="7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328D" w:rsidRPr="0071328D" w:rsidRDefault="0071328D" w:rsidP="0071328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71328D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Soziale Gerechtigkeit</w:t>
            </w:r>
          </w:p>
        </w:tc>
      </w:tr>
      <w:tr w:rsidR="0071328D" w:rsidRPr="0071328D" w:rsidTr="0071328D">
        <w:trPr>
          <w:trHeight w:val="300"/>
        </w:trPr>
        <w:tc>
          <w:tcPr>
            <w:tcW w:w="7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328D" w:rsidRPr="0071328D" w:rsidRDefault="0071328D" w:rsidP="0071328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71328D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Lebensqualität</w:t>
            </w:r>
          </w:p>
        </w:tc>
      </w:tr>
      <w:tr w:rsidR="0071328D" w:rsidRPr="0071328D" w:rsidTr="0071328D">
        <w:trPr>
          <w:trHeight w:val="300"/>
        </w:trPr>
        <w:tc>
          <w:tcPr>
            <w:tcW w:w="7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328D" w:rsidRPr="0071328D" w:rsidRDefault="0071328D" w:rsidP="0071328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71328D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Steuersystem, Steuerpolitik</w:t>
            </w:r>
          </w:p>
        </w:tc>
      </w:tr>
      <w:tr w:rsidR="0071328D" w:rsidRPr="0071328D" w:rsidTr="0071328D">
        <w:trPr>
          <w:trHeight w:val="300"/>
        </w:trPr>
        <w:tc>
          <w:tcPr>
            <w:tcW w:w="7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328D" w:rsidRPr="0071328D" w:rsidRDefault="0071328D" w:rsidP="0071328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71328D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Verbraucherschutz, Ernährung, Energiewende (I/2013)</w:t>
            </w:r>
          </w:p>
        </w:tc>
      </w:tr>
      <w:tr w:rsidR="0071328D" w:rsidRPr="0071328D" w:rsidTr="0071328D">
        <w:trPr>
          <w:trHeight w:val="300"/>
        </w:trPr>
        <w:tc>
          <w:tcPr>
            <w:tcW w:w="7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328D" w:rsidRPr="0071328D" w:rsidRDefault="0071328D" w:rsidP="0071328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71328D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Regierungsmonitor 1. Welle 2013</w:t>
            </w:r>
          </w:p>
        </w:tc>
      </w:tr>
      <w:tr w:rsidR="0071328D" w:rsidRPr="0071328D" w:rsidTr="0071328D">
        <w:trPr>
          <w:trHeight w:val="300"/>
        </w:trPr>
        <w:tc>
          <w:tcPr>
            <w:tcW w:w="7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328D" w:rsidRPr="0071328D" w:rsidRDefault="0071328D" w:rsidP="0071328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71328D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Gleichstellung eingetragener Lebenspartnerschaften</w:t>
            </w:r>
          </w:p>
        </w:tc>
      </w:tr>
      <w:tr w:rsidR="0071328D" w:rsidRPr="0071328D" w:rsidTr="0071328D">
        <w:trPr>
          <w:trHeight w:val="300"/>
        </w:trPr>
        <w:tc>
          <w:tcPr>
            <w:tcW w:w="7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328D" w:rsidRPr="0071328D" w:rsidRDefault="0071328D" w:rsidP="0071328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71328D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EU, Euro</w:t>
            </w:r>
          </w:p>
        </w:tc>
      </w:tr>
      <w:tr w:rsidR="0071328D" w:rsidRPr="0071328D" w:rsidTr="0071328D">
        <w:trPr>
          <w:trHeight w:val="300"/>
        </w:trPr>
        <w:tc>
          <w:tcPr>
            <w:tcW w:w="7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328D" w:rsidRPr="0071328D" w:rsidRDefault="0071328D" w:rsidP="0071328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71328D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 xml:space="preserve">Entwicklung Euro-Zone </w:t>
            </w:r>
          </w:p>
        </w:tc>
      </w:tr>
    </w:tbl>
    <w:p w:rsidR="0071328D" w:rsidRDefault="0071328D"/>
    <w:sectPr w:rsidR="0071328D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328D"/>
    <w:rsid w:val="000E2AFA"/>
    <w:rsid w:val="00252610"/>
    <w:rsid w:val="00483DA7"/>
    <w:rsid w:val="005A0466"/>
    <w:rsid w:val="00653495"/>
    <w:rsid w:val="0071328D"/>
    <w:rsid w:val="007735FC"/>
    <w:rsid w:val="008812D1"/>
    <w:rsid w:val="00C93AAC"/>
    <w:rsid w:val="00F24A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BD1A055-945E-4FED-BBF0-A9A9105251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4837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86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CECE9CA1.dotm</Template>
  <TotalTime>0</TotalTime>
  <Pages>1</Pages>
  <Words>124</Words>
  <Characters>784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Presse- und Informationsamt der Bundesregierung</Company>
  <LinksUpToDate>false</LinksUpToDate>
  <CharactersWithSpaces>907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Kipp Melanie</dc:creator>
  <cp:keywords/>
  <dc:description/>
  <cp:lastModifiedBy>VogtBern</cp:lastModifiedBy>
  <cp:revision>4</cp:revision>
  <dcterms:created xsi:type="dcterms:W3CDTF">2014-12-22T08:09:00Z</dcterms:created>
  <dcterms:modified xsi:type="dcterms:W3CDTF">2015-01-16T08:53:00Z</dcterms:modified>
</cp:coreProperties>
</file>